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F35" w:rsidRDefault="00047F35" w:rsidP="005D25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</w:rPr>
        <w:t>Зарегистрировано в Минюсте России 28 января 2014 г. N 31135</w:t>
      </w:r>
    </w:p>
    <w:p w:rsidR="00047F35" w:rsidRDefault="00047F35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10 декабря 2013 г. N 1324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ПОКАЗАТЕЛЕЙ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ОБРАЗОВАТЕЛЬНОЙ ОРГАНИЗАЦИИ,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ПОДЛЕЖАЩЕЙ САМООБСЛЕДОВАНИЮ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3 части 2 статьи 29</w:t>
        </w:r>
      </w:hyperlink>
      <w:r>
        <w:rPr>
          <w:rFonts w:ascii="Calibri" w:hAnsi="Calibri" w:cs="Calibri"/>
        </w:rPr>
        <w:t xml:space="preserve"> Федерального закона от 29 декабря 2012 г. N273-ФЗ "Об образовании в Российской Федерации" (Собрание законодательства Российской Федерации, 2012, N 53, ст. 7598; 2013, N 19, ст. 2326; N 23, ст. 2878; N 30, ст. 4036; N 48, ст. 6165) и </w:t>
      </w:r>
      <w:hyperlink r:id="rId6" w:history="1">
        <w:r>
          <w:rPr>
            <w:rFonts w:ascii="Calibri" w:hAnsi="Calibri" w:cs="Calibri"/>
            <w:color w:val="0000FF"/>
          </w:rPr>
          <w:t>подпунктом 5.2.15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Утвердить: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показатели деятельности дошкольной образовательной организации, подлежащей </w:t>
      </w:r>
      <w:proofErr w:type="spellStart"/>
      <w:r>
        <w:rPr>
          <w:rFonts w:ascii="Calibri" w:hAnsi="Calibri" w:cs="Calibri"/>
        </w:rPr>
        <w:t>самообследованию</w:t>
      </w:r>
      <w:proofErr w:type="spellEnd"/>
      <w:r>
        <w:rPr>
          <w:rFonts w:ascii="Calibri" w:hAnsi="Calibri" w:cs="Calibri"/>
        </w:rPr>
        <w:t xml:space="preserve"> </w:t>
      </w:r>
      <w:hyperlink w:anchor="Par36" w:history="1">
        <w:r>
          <w:rPr>
            <w:rFonts w:ascii="Calibri" w:hAnsi="Calibri" w:cs="Calibri"/>
            <w:color w:val="0000FF"/>
          </w:rPr>
          <w:t>(приложение N 1)</w:t>
        </w:r>
      </w:hyperlink>
      <w:r>
        <w:rPr>
          <w:rFonts w:ascii="Calibri" w:hAnsi="Calibri" w:cs="Calibri"/>
        </w:rPr>
        <w:t>;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показатели деятельности общеобразовательной организации, подлежащей </w:t>
      </w:r>
      <w:proofErr w:type="spellStart"/>
      <w:r>
        <w:rPr>
          <w:rFonts w:ascii="Calibri" w:hAnsi="Calibri" w:cs="Calibri"/>
        </w:rPr>
        <w:t>самообследованию</w:t>
      </w:r>
      <w:proofErr w:type="spellEnd"/>
      <w:r>
        <w:rPr>
          <w:rFonts w:ascii="Calibri" w:hAnsi="Calibri" w:cs="Calibri"/>
        </w:rPr>
        <w:t xml:space="preserve"> </w:t>
      </w:r>
      <w:hyperlink w:anchor="Par193" w:history="1">
        <w:r>
          <w:rPr>
            <w:rFonts w:ascii="Calibri" w:hAnsi="Calibri" w:cs="Calibri"/>
            <w:color w:val="0000FF"/>
          </w:rPr>
          <w:t>(приложение N 2)</w:t>
        </w:r>
      </w:hyperlink>
      <w:r>
        <w:rPr>
          <w:rFonts w:ascii="Calibri" w:hAnsi="Calibri" w:cs="Calibri"/>
        </w:rPr>
        <w:t>;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показатели деятельности профессиональной образовательной организации, подлежащей </w:t>
      </w:r>
      <w:proofErr w:type="spellStart"/>
      <w:r>
        <w:rPr>
          <w:rFonts w:ascii="Calibri" w:hAnsi="Calibri" w:cs="Calibri"/>
        </w:rPr>
        <w:t>самообследованию</w:t>
      </w:r>
      <w:proofErr w:type="spellEnd"/>
      <w:r>
        <w:rPr>
          <w:rFonts w:ascii="Calibri" w:hAnsi="Calibri" w:cs="Calibri"/>
        </w:rPr>
        <w:t xml:space="preserve"> </w:t>
      </w:r>
      <w:hyperlink w:anchor="Par374" w:history="1">
        <w:r>
          <w:rPr>
            <w:rFonts w:ascii="Calibri" w:hAnsi="Calibri" w:cs="Calibri"/>
            <w:color w:val="0000FF"/>
          </w:rPr>
          <w:t>(приложение N 3)</w:t>
        </w:r>
      </w:hyperlink>
      <w:r>
        <w:rPr>
          <w:rFonts w:ascii="Calibri" w:hAnsi="Calibri" w:cs="Calibri"/>
        </w:rPr>
        <w:t>;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показатели деятельности образовательной организации высшего образования, подлежащей </w:t>
      </w:r>
      <w:proofErr w:type="spellStart"/>
      <w:r>
        <w:rPr>
          <w:rFonts w:ascii="Calibri" w:hAnsi="Calibri" w:cs="Calibri"/>
        </w:rPr>
        <w:t>самообследованию</w:t>
      </w:r>
      <w:proofErr w:type="spellEnd"/>
      <w:r>
        <w:rPr>
          <w:rFonts w:ascii="Calibri" w:hAnsi="Calibri" w:cs="Calibri"/>
        </w:rPr>
        <w:t xml:space="preserve"> </w:t>
      </w:r>
      <w:hyperlink w:anchor="Par492" w:history="1">
        <w:r>
          <w:rPr>
            <w:rFonts w:ascii="Calibri" w:hAnsi="Calibri" w:cs="Calibri"/>
            <w:color w:val="0000FF"/>
          </w:rPr>
          <w:t>(приложение N 4)</w:t>
        </w:r>
      </w:hyperlink>
      <w:r>
        <w:rPr>
          <w:rFonts w:ascii="Calibri" w:hAnsi="Calibri" w:cs="Calibri"/>
        </w:rPr>
        <w:t>;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показатели деятельности организации дополнительного образования, подлежащей </w:t>
      </w:r>
      <w:proofErr w:type="spellStart"/>
      <w:r>
        <w:rPr>
          <w:rFonts w:ascii="Calibri" w:hAnsi="Calibri" w:cs="Calibri"/>
        </w:rPr>
        <w:t>самообследованию</w:t>
      </w:r>
      <w:proofErr w:type="spellEnd"/>
      <w:r>
        <w:rPr>
          <w:rFonts w:ascii="Calibri" w:hAnsi="Calibri" w:cs="Calibri"/>
        </w:rPr>
        <w:t xml:space="preserve"> </w:t>
      </w:r>
      <w:hyperlink w:anchor="Par739" w:history="1">
        <w:r>
          <w:rPr>
            <w:rFonts w:ascii="Calibri" w:hAnsi="Calibri" w:cs="Calibri"/>
            <w:color w:val="0000FF"/>
          </w:rPr>
          <w:t>(приложение N 5)</w:t>
        </w:r>
      </w:hyperlink>
      <w:r>
        <w:rPr>
          <w:rFonts w:ascii="Calibri" w:hAnsi="Calibri" w:cs="Calibri"/>
        </w:rPr>
        <w:t>;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показатели деятельности организации дополнительного профессионального образования, подлежащей </w:t>
      </w:r>
      <w:proofErr w:type="spellStart"/>
      <w:r>
        <w:rPr>
          <w:rFonts w:ascii="Calibri" w:hAnsi="Calibri" w:cs="Calibri"/>
        </w:rPr>
        <w:t>самообследованию</w:t>
      </w:r>
      <w:proofErr w:type="spellEnd"/>
      <w:r>
        <w:rPr>
          <w:rFonts w:ascii="Calibri" w:hAnsi="Calibri" w:cs="Calibri"/>
        </w:rPr>
        <w:t xml:space="preserve"> </w:t>
      </w:r>
      <w:hyperlink w:anchor="Par1001" w:history="1">
        <w:r>
          <w:rPr>
            <w:rFonts w:ascii="Calibri" w:hAnsi="Calibri" w:cs="Calibri"/>
            <w:color w:val="0000FF"/>
          </w:rPr>
          <w:t>(приложение N 6)</w:t>
        </w:r>
      </w:hyperlink>
      <w:r>
        <w:rPr>
          <w:rFonts w:ascii="Calibri" w:hAnsi="Calibri" w:cs="Calibri"/>
        </w:rPr>
        <w:t>.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D259B" w:rsidRDefault="005D25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D259B" w:rsidRDefault="005D25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D259B" w:rsidRDefault="005D25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D259B" w:rsidRDefault="005D25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D259B" w:rsidRDefault="005D25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D259B" w:rsidRDefault="005D25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D259B" w:rsidRDefault="005D25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D259B" w:rsidRDefault="005D25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D259B" w:rsidRDefault="005D25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D259B" w:rsidRDefault="005D25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D259B" w:rsidRDefault="005D25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9"/>
      <w:bookmarkEnd w:id="2"/>
    </w:p>
    <w:p w:rsidR="005D259B" w:rsidRDefault="005D25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D259B" w:rsidRDefault="005D25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5D259B" w:rsidRDefault="005D259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 N 1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047F35" w:rsidRDefault="00047F35" w:rsidP="005D25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10 декабря 2013 г. N 1324</w:t>
      </w:r>
    </w:p>
    <w:p w:rsidR="005D259B" w:rsidRDefault="005D259B" w:rsidP="005D25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36"/>
      <w:bookmarkEnd w:id="3"/>
      <w:r>
        <w:rPr>
          <w:rFonts w:ascii="Calibri" w:hAnsi="Calibri" w:cs="Calibri"/>
          <w:b/>
          <w:bCs/>
        </w:rPr>
        <w:t>ПОКАЗАТЕЛИ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ДОШКОЛЬНОЙ ОБРАЗОВАТЕЛЬНОЙ ОРГАНИЗАЦИИ,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ПОДЛЕЖАЩЕЙ САМООБСЛЕДОВАНИЮ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7070"/>
        <w:gridCol w:w="1549"/>
      </w:tblGrid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4" w:name="Par43"/>
            <w:bookmarkEnd w:id="4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</w:t>
            </w:r>
            <w:proofErr w:type="gramStart"/>
            <w:r>
              <w:rPr>
                <w:rFonts w:ascii="Calibri" w:hAnsi="Calibri" w:cs="Calibri"/>
              </w:rPr>
              <w:t>режиме полного дня</w:t>
            </w:r>
            <w:proofErr w:type="gramEnd"/>
            <w:r>
              <w:rPr>
                <w:rFonts w:ascii="Calibri" w:hAnsi="Calibri" w:cs="Calibri"/>
              </w:rP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</w:t>
            </w:r>
            <w:proofErr w:type="gramStart"/>
            <w:r>
              <w:rPr>
                <w:rFonts w:ascii="Calibri" w:hAnsi="Calibri" w:cs="Calibri"/>
              </w:rPr>
              <w:t>режиме полного дня</w:t>
            </w:r>
            <w:proofErr w:type="gramEnd"/>
            <w:r>
              <w:rPr>
                <w:rFonts w:ascii="Calibri" w:hAnsi="Calibri" w:cs="Calibri"/>
              </w:rPr>
              <w:t xml:space="preserve">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день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Численность/удельный вес численности педагогических работников, </w:t>
            </w:r>
            <w:r>
              <w:rPr>
                <w:rFonts w:ascii="Calibri" w:hAnsi="Calibri" w:cs="Calibri"/>
              </w:rPr>
              <w:lastRenderedPageBreak/>
              <w:t>имеющих высшее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5" w:name="Par163"/>
            <w:bookmarkEnd w:id="5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</w:tbl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186"/>
      <w:bookmarkEnd w:id="6"/>
      <w:r>
        <w:rPr>
          <w:rFonts w:ascii="Calibri" w:hAnsi="Calibri" w:cs="Calibri"/>
        </w:rPr>
        <w:t>Приложение N 2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10 декабря 2013 г. N 1324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7" w:name="Par193"/>
      <w:bookmarkEnd w:id="7"/>
      <w:r>
        <w:rPr>
          <w:rFonts w:ascii="Calibri" w:hAnsi="Calibri" w:cs="Calibri"/>
          <w:b/>
          <w:bCs/>
        </w:rPr>
        <w:t>ПОКАЗАТЕЛИ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ОБЩЕОБРАЗОВАТЕЛЬНОЙ ОРГАНИЗАЦИИ,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ПОДЛЕЖАЩЕЙ САМООБСЛЕДОВАНИЮ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8" w:name="Par200"/>
            <w:bookmarkEnd w:id="8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балл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балл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балл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балл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Численность/удельный вес численности педагогических и </w:t>
            </w:r>
            <w:r>
              <w:rPr>
                <w:rFonts w:ascii="Calibri" w:hAnsi="Calibri" w:cs="Calibri"/>
              </w:rPr>
              <w:lastRenderedPageBreak/>
              <w:t>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9" w:name="Par326"/>
            <w:bookmarkEnd w:id="9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 </w:t>
            </w:r>
            <w:proofErr w:type="spellStart"/>
            <w:r>
              <w:rPr>
                <w:rFonts w:ascii="Calibri" w:hAnsi="Calibri" w:cs="Calibri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</w:tbl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0" w:name="Par367"/>
      <w:bookmarkEnd w:id="10"/>
      <w:r>
        <w:rPr>
          <w:rFonts w:ascii="Calibri" w:hAnsi="Calibri" w:cs="Calibri"/>
        </w:rPr>
        <w:t>Приложение N 3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10 декабря 2013 г. N 1324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1" w:name="Par374"/>
      <w:bookmarkEnd w:id="11"/>
      <w:r>
        <w:rPr>
          <w:rFonts w:ascii="Calibri" w:hAnsi="Calibri" w:cs="Calibri"/>
          <w:b/>
          <w:bCs/>
        </w:rPr>
        <w:t>ПОКАЗАТЕЛИ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ПРОФЕССИОНАЛЬНОЙ ОБРАЗОВАТЕЛЬНОЙ ОРГАНИЗАЦИИ,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ПОДЛЕЖАЩЕЙ САМООБСЛЕДОВАНИЮ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7023"/>
        <w:gridCol w:w="1596"/>
      </w:tblGrid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2" w:name="Par381"/>
            <w:bookmarkEnd w:id="12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Образовательная деятельность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студентов (курсантов), обучающихся по образовательным программам подготовки квалифицированных рабочих, служащих, в том числе: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очно-заочной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заочной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студентов (курсантов), обучающихся по образовательным программам подготовки специалистов среднего звена, в том числе: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очно-заочной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заочной форме обучения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реализуемых образовательных программ среднего профессионального образования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студентов (курсантов), зачисленных на первый курс на очную форму обучения, за отчетный период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студентов (курсантов) из числа инвалидов и обучающихся с ограниченными возможностями здоровья, в общей численности студентов (курсантов)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выпускников, прошедших государственную итоговую аттестацию и получивших оценки "хорошо" и "отлично", в общей численности выпускников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студентов (курсантов), ставших победителями и призерами олимпиад, конкурсов профессионального мастерства федерального и международного уровней, в общей численности студентов (курсантов)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студентов (курсантов), обучающихся по очной форме обучения, получающих государственную академическую стипендию, в общей численности студентов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 в общей численности работников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1.11.1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Высшая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1.11.2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  <w:proofErr w:type="gram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участвующих в международных проектах и ассоциациях, в общей численности педагогических работников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1.14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численность студентов (курсантов) образовательной организации, обучающихся в филиале образовательной организации (далее - филиал) </w:t>
            </w:r>
            <w:hyperlink w:anchor="Par479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3" w:name="Par450"/>
            <w:bookmarkEnd w:id="13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Финансово-экономическая деятельность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руб.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образовательной организации по всем видам финансового обеспечения (деятельности) в расчете на одного педагогического работника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руб.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образовательной организации из средств от приносящей доход деятельности в расчете на одного педагогического работника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руб.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Отношение среднего заработка 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4" w:name="Par465"/>
            <w:bookmarkEnd w:id="14"/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Инфраструктура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 помещений, в которых осуществляется образовательная деятельность, в расчете на одного студента (курсанта)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компьютеров со сроком эксплуатации не более 5 лет в расчете на одного студента (курсанта)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</w:tbl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479"/>
      <w:bookmarkEnd w:id="15"/>
      <w:r>
        <w:rPr>
          <w:rFonts w:ascii="Calibri" w:hAnsi="Calibri" w:cs="Calibri"/>
        </w:rPr>
        <w:t>&lt;*&gt; Заполняется для каждого филиала отдельно.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6" w:name="Par485"/>
      <w:bookmarkEnd w:id="16"/>
      <w:r>
        <w:rPr>
          <w:rFonts w:ascii="Calibri" w:hAnsi="Calibri" w:cs="Calibri"/>
        </w:rPr>
        <w:t>Приложение N 4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10 декабря 2013 г. N 1324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7" w:name="Par492"/>
      <w:bookmarkEnd w:id="17"/>
      <w:r>
        <w:rPr>
          <w:rFonts w:ascii="Calibri" w:hAnsi="Calibri" w:cs="Calibri"/>
          <w:b/>
          <w:bCs/>
        </w:rPr>
        <w:t>ПОКАЗАТЕЛИ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ДЕЯТЕЛЬНОСТИ ОБРАЗОВАТЕЛЬНОЙ ОРГАНИЗАЦИИ </w:t>
      </w:r>
      <w:proofErr w:type="gramStart"/>
      <w:r>
        <w:rPr>
          <w:rFonts w:ascii="Calibri" w:hAnsi="Calibri" w:cs="Calibri"/>
          <w:b/>
          <w:bCs/>
        </w:rPr>
        <w:t>ВЫСШЕГО</w:t>
      </w:r>
      <w:proofErr w:type="gramEnd"/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ОБРАЗОВАНИЯ, </w:t>
      </w:r>
      <w:proofErr w:type="gramStart"/>
      <w:r>
        <w:rPr>
          <w:rFonts w:ascii="Calibri" w:hAnsi="Calibri" w:cs="Calibri"/>
          <w:b/>
          <w:bCs/>
        </w:rPr>
        <w:t>ПОДЛЕЖАЩЕЙ</w:t>
      </w:r>
      <w:proofErr w:type="gramEnd"/>
      <w:r>
        <w:rPr>
          <w:rFonts w:ascii="Calibri" w:hAnsi="Calibri" w:cs="Calibri"/>
          <w:b/>
          <w:bCs/>
        </w:rPr>
        <w:t xml:space="preserve"> САМООБСЛЕДОВАНИЮ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6960"/>
        <w:gridCol w:w="1659"/>
      </w:tblGrid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8" w:name="Par499"/>
            <w:bookmarkEnd w:id="18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численность студентов (курсантов), обучающихся по образовательным программам </w:t>
            </w:r>
            <w:proofErr w:type="spellStart"/>
            <w:r>
              <w:rPr>
                <w:rFonts w:ascii="Calibri" w:hAnsi="Calibri" w:cs="Calibri"/>
              </w:rPr>
              <w:t>бакалавриата</w:t>
            </w:r>
            <w:proofErr w:type="spellEnd"/>
            <w:r>
              <w:rPr>
                <w:rFonts w:ascii="Calibri" w:hAnsi="Calibri" w:cs="Calibri"/>
              </w:rPr>
              <w:t xml:space="preserve">, программам </w:t>
            </w:r>
            <w:proofErr w:type="spellStart"/>
            <w:r>
              <w:rPr>
                <w:rFonts w:ascii="Calibri" w:hAnsi="Calibri" w:cs="Calibri"/>
              </w:rPr>
              <w:t>специалитета</w:t>
            </w:r>
            <w:proofErr w:type="spellEnd"/>
            <w:r>
              <w:rPr>
                <w:rFonts w:ascii="Calibri" w:hAnsi="Calibri" w:cs="Calibri"/>
              </w:rPr>
              <w:t>, программам магистратуры,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численность аспирантов (адъюнктов, ординаторов, интернов, ассистентов-стажеров), обучающихся по образовательным программам подготовки научно-педагогических кадров в аспирантуре (адъюнктуре), программам ординатуры, программам </w:t>
            </w:r>
            <w:proofErr w:type="spellStart"/>
            <w:r>
              <w:rPr>
                <w:rFonts w:ascii="Calibri" w:hAnsi="Calibri" w:cs="Calibri"/>
              </w:rPr>
              <w:t>ассистентуры</w:t>
            </w:r>
            <w:proofErr w:type="spellEnd"/>
            <w:r>
              <w:rPr>
                <w:rFonts w:ascii="Calibri" w:hAnsi="Calibri" w:cs="Calibri"/>
              </w:rPr>
              <w:t>-стажировки,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студентов (курсантов), обучающихся по образовательным программам среднего профессионального образования,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Средний балл студентов (курсантов), принятых по результатам единого государственного экзамена на первый курс на </w:t>
            </w:r>
            <w:proofErr w:type="gramStart"/>
            <w:r>
              <w:rPr>
                <w:rFonts w:ascii="Calibri" w:hAnsi="Calibri" w:cs="Calibri"/>
              </w:rPr>
              <w:t>обучение по</w:t>
            </w:r>
            <w:proofErr w:type="gramEnd"/>
            <w:r>
              <w:rPr>
                <w:rFonts w:ascii="Calibri" w:hAnsi="Calibri" w:cs="Calibri"/>
              </w:rPr>
              <w:t xml:space="preserve"> очной форме по программам </w:t>
            </w:r>
            <w:proofErr w:type="spellStart"/>
            <w:r>
              <w:rPr>
                <w:rFonts w:ascii="Calibri" w:hAnsi="Calibri" w:cs="Calibri"/>
              </w:rPr>
              <w:t>бакалавриата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специалитета</w:t>
            </w:r>
            <w:proofErr w:type="spellEnd"/>
            <w:r>
              <w:rPr>
                <w:rFonts w:ascii="Calibri" w:hAnsi="Calibri" w:cs="Calibri"/>
              </w:rPr>
              <w:t xml:space="preserve">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баллы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Средний балл студентов (курсантов), принятых по результатам дополнительных вступительных испытаний на первый курс на </w:t>
            </w:r>
            <w:proofErr w:type="gramStart"/>
            <w:r>
              <w:rPr>
                <w:rFonts w:ascii="Calibri" w:hAnsi="Calibri" w:cs="Calibri"/>
              </w:rPr>
              <w:t>обучение по</w:t>
            </w:r>
            <w:proofErr w:type="gramEnd"/>
            <w:r>
              <w:rPr>
                <w:rFonts w:ascii="Calibri" w:hAnsi="Calibri" w:cs="Calibri"/>
              </w:rPr>
              <w:t xml:space="preserve"> очной форме по программам </w:t>
            </w:r>
            <w:proofErr w:type="spellStart"/>
            <w:r>
              <w:rPr>
                <w:rFonts w:ascii="Calibri" w:hAnsi="Calibri" w:cs="Calibri"/>
              </w:rPr>
              <w:t>бакалавриата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специалитета</w:t>
            </w:r>
            <w:proofErr w:type="spellEnd"/>
            <w:r>
              <w:rPr>
                <w:rFonts w:ascii="Calibri" w:hAnsi="Calibri" w:cs="Calibri"/>
              </w:rPr>
              <w:t xml:space="preserve"> по договору об образовании на обучение по образовательным программам высшего образования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баллы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Средний балл студентов (курсантов), принятых по результатам единого государственного экзамена и результатам дополнительных вступительных испытаний на </w:t>
            </w:r>
            <w:proofErr w:type="gramStart"/>
            <w:r>
              <w:rPr>
                <w:rFonts w:ascii="Calibri" w:hAnsi="Calibri" w:cs="Calibri"/>
              </w:rPr>
              <w:t>обучение по</w:t>
            </w:r>
            <w:proofErr w:type="gramEnd"/>
            <w:r>
              <w:rPr>
                <w:rFonts w:ascii="Calibri" w:hAnsi="Calibri" w:cs="Calibri"/>
              </w:rPr>
              <w:t xml:space="preserve"> очной форме по программам </w:t>
            </w:r>
            <w:proofErr w:type="spellStart"/>
            <w:r>
              <w:rPr>
                <w:rFonts w:ascii="Calibri" w:hAnsi="Calibri" w:cs="Calibri"/>
              </w:rPr>
              <w:t>бакалавриата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специалитета</w:t>
            </w:r>
            <w:proofErr w:type="spellEnd"/>
            <w:r>
              <w:rPr>
                <w:rFonts w:ascii="Calibri" w:hAnsi="Calibri" w:cs="Calibri"/>
              </w:rPr>
              <w:t xml:space="preserve"> за счет средств соответствующих бюджетов бюджетной системы Российской Федерации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баллы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 xml:space="preserve">Численность студентов (курсантов) - победителей и призеров </w:t>
            </w:r>
            <w:r>
              <w:rPr>
                <w:rFonts w:ascii="Calibri" w:hAnsi="Calibri" w:cs="Calibri"/>
              </w:rPr>
              <w:lastRenderedPageBreak/>
              <w:t xml:space="preserve">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 предметам по специальностям и (или) направлениям подготовки, соответствующим профилю всероссийской олимпиады школьников или международной олимпиады, принятых на очную форму обучения на первый курс по программам </w:t>
            </w:r>
            <w:proofErr w:type="spellStart"/>
            <w:r>
              <w:rPr>
                <w:rFonts w:ascii="Calibri" w:hAnsi="Calibri" w:cs="Calibri"/>
              </w:rPr>
              <w:t>бакалавриата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специалитета</w:t>
            </w:r>
            <w:proofErr w:type="spellEnd"/>
            <w:r>
              <w:rPr>
                <w:rFonts w:ascii="Calibri" w:hAnsi="Calibri" w:cs="Calibri"/>
              </w:rPr>
              <w:t xml:space="preserve"> без вступительных испытаний</w:t>
            </w:r>
            <w:proofErr w:type="gram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Численность студентов (курсантов) - победителей и призеров олимпиад школьников, принятых на очную форму обучения на первый курс по программам </w:t>
            </w:r>
            <w:proofErr w:type="spellStart"/>
            <w:r>
              <w:rPr>
                <w:rFonts w:ascii="Calibri" w:hAnsi="Calibri" w:cs="Calibri"/>
              </w:rPr>
              <w:t>бакалавриата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специалитета</w:t>
            </w:r>
            <w:proofErr w:type="spellEnd"/>
            <w:r>
              <w:rPr>
                <w:rFonts w:ascii="Calibri" w:hAnsi="Calibri" w:cs="Calibri"/>
              </w:rPr>
              <w:t xml:space="preserve"> по специальностям и направлениям подготовки, соответствующим профилю олимпиады школьников, без вступительных испытаний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Численность/удельный вес численности студентов (курсантов), принятых на условиях целевого приема на первый курс на очную форму </w:t>
            </w:r>
            <w:proofErr w:type="gramStart"/>
            <w:r>
              <w:rPr>
                <w:rFonts w:ascii="Calibri" w:hAnsi="Calibri" w:cs="Calibri"/>
              </w:rPr>
              <w:t>обучения по программам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бакалавриата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специалитета</w:t>
            </w:r>
            <w:proofErr w:type="spellEnd"/>
            <w:r>
              <w:rPr>
                <w:rFonts w:ascii="Calibri" w:hAnsi="Calibri" w:cs="Calibri"/>
              </w:rPr>
              <w:t xml:space="preserve"> в общей численности студентов (курсантов), принятых на первый курс по программам </w:t>
            </w:r>
            <w:proofErr w:type="spellStart"/>
            <w:r>
              <w:rPr>
                <w:rFonts w:ascii="Calibri" w:hAnsi="Calibri" w:cs="Calibri"/>
              </w:rPr>
              <w:t>бакалавриата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spellStart"/>
            <w:r>
              <w:rPr>
                <w:rFonts w:ascii="Calibri" w:hAnsi="Calibri" w:cs="Calibri"/>
              </w:rPr>
              <w:t>специалитета</w:t>
            </w:r>
            <w:proofErr w:type="spellEnd"/>
            <w:r>
              <w:rPr>
                <w:rFonts w:ascii="Calibri" w:hAnsi="Calibri" w:cs="Calibri"/>
              </w:rPr>
              <w:t xml:space="preserve"> на очную форму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Удельный вес численности студентов (курсантов), обучающихся по программам магистратуры, в общей численности студентов (курсантов), обучающихся по образовательным программам </w:t>
            </w:r>
            <w:proofErr w:type="spellStart"/>
            <w:r>
              <w:rPr>
                <w:rFonts w:ascii="Calibri" w:hAnsi="Calibri" w:cs="Calibri"/>
              </w:rPr>
              <w:t>бакалавриата</w:t>
            </w:r>
            <w:proofErr w:type="spellEnd"/>
            <w:r>
              <w:rPr>
                <w:rFonts w:ascii="Calibri" w:hAnsi="Calibri" w:cs="Calibri"/>
              </w:rPr>
              <w:t xml:space="preserve">, программам </w:t>
            </w:r>
            <w:proofErr w:type="spellStart"/>
            <w:r>
              <w:rPr>
                <w:rFonts w:ascii="Calibri" w:hAnsi="Calibri" w:cs="Calibri"/>
              </w:rPr>
              <w:t>специалитета</w:t>
            </w:r>
            <w:proofErr w:type="spellEnd"/>
            <w:r>
              <w:rPr>
                <w:rFonts w:ascii="Calibri" w:hAnsi="Calibri" w:cs="Calibri"/>
              </w:rPr>
              <w:t>, программам магистратуры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Численность/удельный вес численности студентов (курсантов), имеющих диплом бакалавра, диплом специалиста или диплом магистра других организаций, осуществляющих образовательную деятельность, принятых на первый курс на </w:t>
            </w:r>
            <w:proofErr w:type="gramStart"/>
            <w:r>
              <w:rPr>
                <w:rFonts w:ascii="Calibri" w:hAnsi="Calibri" w:cs="Calibri"/>
              </w:rPr>
              <w:t>обучение по программам</w:t>
            </w:r>
            <w:proofErr w:type="gramEnd"/>
            <w:r>
              <w:rPr>
                <w:rFonts w:ascii="Calibri" w:hAnsi="Calibri" w:cs="Calibri"/>
              </w:rPr>
              <w:t xml:space="preserve"> магистратуры образовательной организации, в общей численности студентов (курсантов), принятых на первый курс по программам магистратуры на очную форму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Общая численность студентов образовательной организации, обучающихся в филиале образовательной организации (далее - филиал) </w:t>
            </w:r>
            <w:hyperlink w:anchor="Par726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19" w:name="Par565"/>
            <w:bookmarkEnd w:id="19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Научно-исследовательская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цитирований в индексируемой системе цитирования </w:t>
            </w:r>
            <w:proofErr w:type="spellStart"/>
            <w:r>
              <w:rPr>
                <w:rFonts w:ascii="Calibri" w:hAnsi="Calibri" w:cs="Calibri"/>
              </w:rPr>
              <w:t>Web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of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Science</w:t>
            </w:r>
            <w:proofErr w:type="spellEnd"/>
            <w:r>
              <w:rPr>
                <w:rFonts w:ascii="Calibri" w:hAnsi="Calibri" w:cs="Calibri"/>
              </w:rPr>
              <w:t xml:space="preserve">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цитирований в индексируемой системе цитирования </w:t>
            </w:r>
            <w:proofErr w:type="spellStart"/>
            <w:r>
              <w:rPr>
                <w:rFonts w:ascii="Calibri" w:hAnsi="Calibri" w:cs="Calibri"/>
              </w:rPr>
              <w:t>Scopus</w:t>
            </w:r>
            <w:proofErr w:type="spellEnd"/>
            <w:r>
              <w:rPr>
                <w:rFonts w:ascii="Calibri" w:hAnsi="Calibri" w:cs="Calibri"/>
              </w:rPr>
              <w:t xml:space="preserve">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цитирований в Российском индексе научного цитирования (далее - РИНЦ)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>
              <w:rPr>
                <w:rFonts w:ascii="Calibri" w:hAnsi="Calibri" w:cs="Calibri"/>
              </w:rPr>
              <w:t>Web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of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Science</w:t>
            </w:r>
            <w:proofErr w:type="spellEnd"/>
            <w:r>
              <w:rPr>
                <w:rFonts w:ascii="Calibri" w:hAnsi="Calibri" w:cs="Calibri"/>
              </w:rPr>
              <w:t>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>
              <w:rPr>
                <w:rFonts w:ascii="Calibri" w:hAnsi="Calibri" w:cs="Calibri"/>
              </w:rPr>
              <w:t>Scopus</w:t>
            </w:r>
            <w:proofErr w:type="spellEnd"/>
            <w:r>
              <w:rPr>
                <w:rFonts w:ascii="Calibri" w:hAnsi="Calibri" w:cs="Calibri"/>
              </w:rPr>
              <w:t>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Общий объем научно-исследовательских, опытно-конструкторских и технологических работ (далее - НИОКР)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руб.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руб.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от НИОКР (за исключением средств бюджетов бюджетной системы Российской Федерации, государственных фондов поддержки науки)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руб.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лицензионных соглашений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средств, полученных образовательной организацией от управления объектами интеллектуальной собственности, в общих доходах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научно-педагогических работников, имеющих ученую степень кандидата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научно-педагогических работников, имеющих ученую степень доктора наук, в общей численности научно-педагогических работников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Численность/удельный вес численности научно-педагогических работников, имеющих ученую степень кандидата и доктора наук, в общей численности научно-педагогических работников филиала (без совместителей и работающих по договорам гражданско-правового характера) </w:t>
            </w:r>
            <w:hyperlink w:anchor="Par726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научных журналов, в том числе электронных, издаваемых образовательной организацией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грантов за отчетный период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0" w:name="Par625"/>
            <w:bookmarkEnd w:id="20"/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Международная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Численность/удельный вес численности иностранных студентов (курсантов) (кроме стран Содружества Независимых Государств (далее - СНГ)), обучающихся по образовательным программам </w:t>
            </w:r>
            <w:proofErr w:type="spellStart"/>
            <w:r>
              <w:rPr>
                <w:rFonts w:ascii="Calibri" w:hAnsi="Calibri" w:cs="Calibri"/>
              </w:rPr>
              <w:t>бакалавриата</w:t>
            </w:r>
            <w:proofErr w:type="spellEnd"/>
            <w:r>
              <w:rPr>
                <w:rFonts w:ascii="Calibri" w:hAnsi="Calibri" w:cs="Calibri"/>
              </w:rPr>
              <w:t xml:space="preserve">, программам </w:t>
            </w:r>
            <w:proofErr w:type="spellStart"/>
            <w:r>
              <w:rPr>
                <w:rFonts w:ascii="Calibri" w:hAnsi="Calibri" w:cs="Calibri"/>
              </w:rPr>
              <w:t>специалитета</w:t>
            </w:r>
            <w:proofErr w:type="spellEnd"/>
            <w:r>
              <w:rPr>
                <w:rFonts w:ascii="Calibri" w:hAnsi="Calibri" w:cs="Calibri"/>
              </w:rPr>
              <w:t xml:space="preserve">, программам магистратуры, в общей </w:t>
            </w:r>
            <w:r>
              <w:rPr>
                <w:rFonts w:ascii="Calibri" w:hAnsi="Calibri" w:cs="Calibri"/>
              </w:rPr>
              <w:lastRenderedPageBreak/>
              <w:t>численности студентов (курсантов),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Численность/удельный вес численности иностранных студентов (курсантов) из стран СНГ, обучающихся по образовательным программам </w:t>
            </w:r>
            <w:proofErr w:type="spellStart"/>
            <w:r>
              <w:rPr>
                <w:rFonts w:ascii="Calibri" w:hAnsi="Calibri" w:cs="Calibri"/>
              </w:rPr>
              <w:t>бакалавриата</w:t>
            </w:r>
            <w:proofErr w:type="spellEnd"/>
            <w:r>
              <w:rPr>
                <w:rFonts w:ascii="Calibri" w:hAnsi="Calibri" w:cs="Calibri"/>
              </w:rPr>
              <w:t xml:space="preserve">, программам </w:t>
            </w:r>
            <w:proofErr w:type="spellStart"/>
            <w:r>
              <w:rPr>
                <w:rFonts w:ascii="Calibri" w:hAnsi="Calibri" w:cs="Calibri"/>
              </w:rPr>
              <w:t>специалитета</w:t>
            </w:r>
            <w:proofErr w:type="spellEnd"/>
            <w:r>
              <w:rPr>
                <w:rFonts w:ascii="Calibri" w:hAnsi="Calibri" w:cs="Calibri"/>
              </w:rPr>
              <w:t>, программам магистратуры, в общей численности студентов (курсантов),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очно-заочной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 заочной форме обучения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Численность/удельный вес численности иностранных студентов (курсантов) (кроме стран СНГ), завершивших освоение образовательных программ </w:t>
            </w:r>
            <w:proofErr w:type="spellStart"/>
            <w:r>
              <w:rPr>
                <w:rFonts w:ascii="Calibri" w:hAnsi="Calibri" w:cs="Calibri"/>
              </w:rPr>
              <w:t>бакалавриата</w:t>
            </w:r>
            <w:proofErr w:type="spellEnd"/>
            <w:r>
              <w:rPr>
                <w:rFonts w:ascii="Calibri" w:hAnsi="Calibri" w:cs="Calibri"/>
              </w:rPr>
              <w:t xml:space="preserve">, программ </w:t>
            </w:r>
            <w:proofErr w:type="spellStart"/>
            <w:r>
              <w:rPr>
                <w:rFonts w:ascii="Calibri" w:hAnsi="Calibri" w:cs="Calibri"/>
              </w:rPr>
              <w:t>специалитета</w:t>
            </w:r>
            <w:proofErr w:type="spellEnd"/>
            <w:r>
              <w:rPr>
                <w:rFonts w:ascii="Calibri" w:hAnsi="Calibri" w:cs="Calibri"/>
              </w:rPr>
              <w:t>, программ магистратуры, в общем выпуске студентов (курсантов)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Численность/удельный вес численности иностранных студентов (курсантов) из стран СНГ, завершивших освоение образовательных программ </w:t>
            </w:r>
            <w:proofErr w:type="spellStart"/>
            <w:r>
              <w:rPr>
                <w:rFonts w:ascii="Calibri" w:hAnsi="Calibri" w:cs="Calibri"/>
              </w:rPr>
              <w:t>бакалавриата</w:t>
            </w:r>
            <w:proofErr w:type="spellEnd"/>
            <w:r>
              <w:rPr>
                <w:rFonts w:ascii="Calibri" w:hAnsi="Calibri" w:cs="Calibri"/>
              </w:rPr>
              <w:t xml:space="preserve">, программ </w:t>
            </w:r>
            <w:proofErr w:type="spellStart"/>
            <w:r>
              <w:rPr>
                <w:rFonts w:ascii="Calibri" w:hAnsi="Calibri" w:cs="Calibri"/>
              </w:rPr>
              <w:t>специалитета</w:t>
            </w:r>
            <w:proofErr w:type="spellEnd"/>
            <w:r>
              <w:rPr>
                <w:rFonts w:ascii="Calibri" w:hAnsi="Calibri" w:cs="Calibri"/>
              </w:rPr>
              <w:t>, программ магистратуры, в общем выпуске студентов (курсантов)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Численность/удельный вес численности студентов (курсантов) образовательной организации, обучающихся по очной форме </w:t>
            </w:r>
            <w:proofErr w:type="gramStart"/>
            <w:r>
              <w:rPr>
                <w:rFonts w:ascii="Calibri" w:hAnsi="Calibri" w:cs="Calibri"/>
              </w:rPr>
              <w:t>обучения по</w:t>
            </w:r>
            <w:proofErr w:type="gramEnd"/>
            <w:r>
              <w:rPr>
                <w:rFonts w:ascii="Calibri" w:hAnsi="Calibri" w:cs="Calibri"/>
              </w:rPr>
              <w:t xml:space="preserve"> образовательным программам </w:t>
            </w:r>
            <w:proofErr w:type="spellStart"/>
            <w:r>
              <w:rPr>
                <w:rFonts w:ascii="Calibri" w:hAnsi="Calibri" w:cs="Calibri"/>
              </w:rPr>
              <w:t>бакалавриата</w:t>
            </w:r>
            <w:proofErr w:type="spellEnd"/>
            <w:r>
              <w:rPr>
                <w:rFonts w:ascii="Calibri" w:hAnsi="Calibri" w:cs="Calibri"/>
              </w:rPr>
              <w:t xml:space="preserve">, программам </w:t>
            </w:r>
            <w:proofErr w:type="spellStart"/>
            <w:r>
              <w:rPr>
                <w:rFonts w:ascii="Calibri" w:hAnsi="Calibri" w:cs="Calibri"/>
              </w:rPr>
              <w:t>специалитета</w:t>
            </w:r>
            <w:proofErr w:type="spellEnd"/>
            <w:r>
              <w:rPr>
                <w:rFonts w:ascii="Calibri" w:hAnsi="Calibri" w:cs="Calibri"/>
              </w:rPr>
              <w:t>, программам магистратуры, прошедших обучение за рубежом не менее семестра (триместра), в общей численности студентов (курсантов)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Численность студентов (курсантов) иностранных образовательных организаций, прошедших обучение в образовательной организации по очной форме </w:t>
            </w:r>
            <w:proofErr w:type="gramStart"/>
            <w:r>
              <w:rPr>
                <w:rFonts w:ascii="Calibri" w:hAnsi="Calibri" w:cs="Calibri"/>
              </w:rPr>
              <w:t>обучения по</w:t>
            </w:r>
            <w:proofErr w:type="gramEnd"/>
            <w:r>
              <w:rPr>
                <w:rFonts w:ascii="Calibri" w:hAnsi="Calibri" w:cs="Calibri"/>
              </w:rPr>
              <w:t xml:space="preserve"> образовательным программам </w:t>
            </w:r>
            <w:proofErr w:type="spellStart"/>
            <w:r>
              <w:rPr>
                <w:rFonts w:ascii="Calibri" w:hAnsi="Calibri" w:cs="Calibri"/>
              </w:rPr>
              <w:t>бакалавриата</w:t>
            </w:r>
            <w:proofErr w:type="spellEnd"/>
            <w:r>
              <w:rPr>
                <w:rFonts w:ascii="Calibri" w:hAnsi="Calibri" w:cs="Calibri"/>
              </w:rPr>
              <w:t xml:space="preserve">, программам </w:t>
            </w:r>
            <w:proofErr w:type="spellStart"/>
            <w:r>
              <w:rPr>
                <w:rFonts w:ascii="Calibri" w:hAnsi="Calibri" w:cs="Calibri"/>
              </w:rPr>
              <w:t>специалитета</w:t>
            </w:r>
            <w:proofErr w:type="spellEnd"/>
            <w:r>
              <w:rPr>
                <w:rFonts w:ascii="Calibri" w:hAnsi="Calibri" w:cs="Calibri"/>
              </w:rPr>
              <w:t>, программам магистратуры, не менее семестра (триместра)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иностранных граждан из числа научно-педагогических работников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Численность/удельный вес численности иностранных граждан (кроме стран СНГ)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  <w:proofErr w:type="gram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иностранных граждан стран СНГ из числа аспирантов (адъюнктов, ординаторов, интернов, ассистентов-стажеров) образовательной организации в общей численности аспирантов (адъюнктов, ординаторов, интернов, ассистентов-стажеров)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3.10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средств, полученных образовательной организацией на выполнение НИОКР от иностранных граждан и иностранных юридических лиц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руб.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средств от образовательной деятельности, полученных образовательной организацией от иностранных граждан и иностранных юридических лиц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руб.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1" w:name="Par679"/>
            <w:bookmarkEnd w:id="21"/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Финансово-экономическая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руб.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руб.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руб.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Отношение среднего заработка научно-педагогического работника в образовательной организации (по всем видам финансового обеспечения (деятельности)) к средней заработной плате по экономике региона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2" w:name="Par694"/>
            <w:bookmarkEnd w:id="22"/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 помещений, в которых осуществляется образовательная деятельность, в расчете на одного студента (курсанта),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Имеющихся</w:t>
            </w:r>
            <w:proofErr w:type="gramEnd"/>
            <w:r>
              <w:rPr>
                <w:rFonts w:ascii="Calibri" w:hAnsi="Calibri" w:cs="Calibri"/>
              </w:rPr>
              <w:t xml:space="preserve"> у образовательной организации на праве собственности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Закрепленных</w:t>
            </w:r>
            <w:proofErr w:type="gramEnd"/>
            <w:r>
              <w:rPr>
                <w:rFonts w:ascii="Calibri" w:hAnsi="Calibri" w:cs="Calibri"/>
              </w:rPr>
              <w:t xml:space="preserve"> за образовательной организацией на праве оперативного управления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Предоставленных</w:t>
            </w:r>
            <w:proofErr w:type="gramEnd"/>
            <w:r>
              <w:rPr>
                <w:rFonts w:ascii="Calibri" w:hAnsi="Calibri" w:cs="Calibri"/>
              </w:rPr>
              <w:t xml:space="preserve"> образовательной организации в аренду, безвозмездное пользование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компьютеров в расчете на одного студента (курсанта)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стоимости оборудования (не старше 5 лет) образовательной организации в общей стоимости оборудования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студента (курсанта)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укрупненных групп специальностей и направлений подготовки, обеспеченных электронными учебными изданиями (включая учебники и учебные пособия) в количестве не менее 20 изданий по основным областям знаний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студентов (курсантов), проживающих в общежитиях, в общей численности студентов (курсантов), нуждающихся в общежитиях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</w:tbl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--------------------------------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3" w:name="Par726"/>
      <w:bookmarkEnd w:id="23"/>
      <w:r>
        <w:rPr>
          <w:rFonts w:ascii="Calibri" w:hAnsi="Calibri" w:cs="Calibri"/>
        </w:rPr>
        <w:t>&lt;*&gt; Заполняется для каждого филиала отдельно.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4" w:name="Par732"/>
      <w:bookmarkEnd w:id="24"/>
      <w:r>
        <w:rPr>
          <w:rFonts w:ascii="Calibri" w:hAnsi="Calibri" w:cs="Calibri"/>
        </w:rPr>
        <w:t>Приложение N 5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10 декабря 2013 г. N 1324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5" w:name="Par739"/>
      <w:bookmarkEnd w:id="25"/>
      <w:r>
        <w:rPr>
          <w:rFonts w:ascii="Calibri" w:hAnsi="Calibri" w:cs="Calibri"/>
          <w:b/>
          <w:bCs/>
        </w:rPr>
        <w:t>ПОКАЗАТЕЛИ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ОРГАНИЗАЦИИ ДОПОЛНИТЕЛЬНОГО ОБРАЗОВАНИЯ,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ПОДЛЕЖАЩЕЙ САМООБСЛЕДОВАНИЮ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6960"/>
        <w:gridCol w:w="1659"/>
      </w:tblGrid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6" w:name="Par746"/>
            <w:bookmarkEnd w:id="26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Образовательная деятельность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Детей дошкольного возраста (3 - 7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Детей младшего школьного возраста (7 - 11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Детей среднего школьного возраста (11 - 15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Детей старшего школьного возраста (15 - 17 лет)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Учащиеся с ограниченными возможностями здоровья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Дети-сироты, дети, оставшиеся без попечения родителей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Дети-мигранты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Дети, попавшие в трудную жизненную ситуацию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Муниципального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Межрегионального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Федерального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Международного уровня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муниципальном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межрегиональном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федеральном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международном уровне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численность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Свыше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3 года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1.24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27" w:name="Par923"/>
            <w:bookmarkEnd w:id="27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Инфраструктура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компьютеров в расчете на одного учащегося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Учебный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Лаборатория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Мастерская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Танцевальный класс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Спортивный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Бассейн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Актовый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Концертный зал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Игровое помещение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загородных оздоровительных лагерей, баз отдыха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Наличие читального зала библиотеки,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 </w:t>
            </w:r>
            <w:proofErr w:type="spellStart"/>
            <w:r>
              <w:rPr>
                <w:rFonts w:ascii="Calibri" w:hAnsi="Calibri" w:cs="Calibri"/>
              </w:rPr>
              <w:t>медиатекой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Оснащенного средствами сканирования и распознавания текстов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контролируемой распечаткой бумажных материалов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да/нет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</w:tbl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8" w:name="Par994"/>
      <w:bookmarkEnd w:id="28"/>
      <w:r>
        <w:rPr>
          <w:rFonts w:ascii="Calibri" w:hAnsi="Calibri" w:cs="Calibri"/>
        </w:rPr>
        <w:t>Приложение N 6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Утверждены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10 декабря 2013 г. N 1324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9" w:name="Par1001"/>
      <w:bookmarkEnd w:id="29"/>
      <w:r>
        <w:rPr>
          <w:rFonts w:ascii="Calibri" w:hAnsi="Calibri" w:cs="Calibri"/>
          <w:b/>
          <w:bCs/>
        </w:rPr>
        <w:t>ПОКАЗАТЕЛИ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ДЕЯТЕЛЬНОСТИ ОРГАНИЗАЦИИ </w:t>
      </w:r>
      <w:proofErr w:type="gramStart"/>
      <w:r>
        <w:rPr>
          <w:rFonts w:ascii="Calibri" w:hAnsi="Calibri" w:cs="Calibri"/>
          <w:b/>
          <w:bCs/>
        </w:rPr>
        <w:t>ДОПОЛНИТЕЛЬНОГО</w:t>
      </w:r>
      <w:proofErr w:type="gramEnd"/>
      <w:r>
        <w:rPr>
          <w:rFonts w:ascii="Calibri" w:hAnsi="Calibri" w:cs="Calibri"/>
          <w:b/>
          <w:bCs/>
        </w:rPr>
        <w:t xml:space="preserve"> ПРОФЕССИОНАЛЬНОГО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ОБРАЗОВАНИЯ, </w:t>
      </w:r>
      <w:proofErr w:type="gramStart"/>
      <w:r>
        <w:rPr>
          <w:rFonts w:ascii="Calibri" w:hAnsi="Calibri" w:cs="Calibri"/>
          <w:b/>
          <w:bCs/>
        </w:rPr>
        <w:t>ПОДЛЕЖАЩЕЙ</w:t>
      </w:r>
      <w:proofErr w:type="gramEnd"/>
      <w:r>
        <w:rPr>
          <w:rFonts w:ascii="Calibri" w:hAnsi="Calibri" w:cs="Calibri"/>
          <w:b/>
          <w:bCs/>
        </w:rPr>
        <w:t xml:space="preserve"> САМООБСЛЕДОВАНИЮ</w:t>
      </w: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6960"/>
        <w:gridCol w:w="1659"/>
      </w:tblGrid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Показатели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Единица измерения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0" w:name="Par1008"/>
            <w:bookmarkEnd w:id="30"/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Образовательная деятельность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слушателей, обучившихся по дополнительным профессиональным программам повышения квалификации, в общей численности слушателей, прошедших обучение 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слушателей, обучившихся по дополнительным профессиональным программам профессиональной переподготовки, в общей численности слушателей, прошедших обучение 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слушателей, направленных на обучение службами занятости, в общей численности слушателей, прошедших обучение в образовательной организации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реализуемых дополнительных профессиональных программ,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Программ повышения квалификации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Программ профессиональной переподготовки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разработанных дополнительных профессиональных программ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Программ повышения квалификации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Программ профессиональной переподготовки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дополнительных профессиональных программ по приоритетным направлениям развития науки, техники и технологий в общем количестве реализуемых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дополнительных профессиональных программ, прошедших профессионально-общественную аккредитацию, в общем количестве реализуемых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научно-педагогических работников, имеющих ученые степени и (или) ученые звания, в общей численности научно-педагогических работников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научно-педагогических работников, прошедших за отчетный период повышение квалификации или профессиональную переподготовку,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Высшая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Первая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Средний возраст штатных научно-педагогических работников организации дополнительного профессионального образования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лет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Результативность выполнения образовательной организацией государственного задания в части реализации дополнительных профессиональных программ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1" w:name="Par1064"/>
            <w:bookmarkEnd w:id="31"/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Научно-исследовательская деятельность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цитирований в индексируемой системе цитирования </w:t>
            </w:r>
            <w:proofErr w:type="spellStart"/>
            <w:r>
              <w:rPr>
                <w:rFonts w:ascii="Calibri" w:hAnsi="Calibri" w:cs="Calibri"/>
              </w:rPr>
              <w:t>Web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of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Science</w:t>
            </w:r>
            <w:proofErr w:type="spellEnd"/>
            <w:r>
              <w:rPr>
                <w:rFonts w:ascii="Calibri" w:hAnsi="Calibri" w:cs="Calibri"/>
              </w:rPr>
              <w:t xml:space="preserve">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цитирований в индексируемой системе цитирования </w:t>
            </w:r>
            <w:proofErr w:type="spellStart"/>
            <w:r>
              <w:rPr>
                <w:rFonts w:ascii="Calibri" w:hAnsi="Calibri" w:cs="Calibri"/>
              </w:rPr>
              <w:t>Scopus</w:t>
            </w:r>
            <w:proofErr w:type="spellEnd"/>
            <w:r>
              <w:rPr>
                <w:rFonts w:ascii="Calibri" w:hAnsi="Calibri" w:cs="Calibri"/>
              </w:rPr>
              <w:t xml:space="preserve">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цитирований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>
              <w:rPr>
                <w:rFonts w:ascii="Calibri" w:hAnsi="Calibri" w:cs="Calibri"/>
              </w:rPr>
              <w:t>Web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of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Science</w:t>
            </w:r>
            <w:proofErr w:type="spellEnd"/>
            <w:r>
              <w:rPr>
                <w:rFonts w:ascii="Calibri" w:hAnsi="Calibri" w:cs="Calibri"/>
              </w:rPr>
              <w:t>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статей в научной периодике, индексируемой в системе цитирования </w:t>
            </w:r>
            <w:proofErr w:type="spellStart"/>
            <w:r>
              <w:rPr>
                <w:rFonts w:ascii="Calibri" w:hAnsi="Calibri" w:cs="Calibri"/>
              </w:rPr>
              <w:t>Scopus</w:t>
            </w:r>
            <w:proofErr w:type="spellEnd"/>
            <w:r>
              <w:rPr>
                <w:rFonts w:ascii="Calibri" w:hAnsi="Calibri" w:cs="Calibri"/>
              </w:rPr>
              <w:t>,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публикаций в РИНЦ в расчете на 100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Общий объем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руб.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Объем НИОКР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руб.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доходов от НИОКР в общих доходах образовательной организации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Удельный вес НИОКР, выполненных собственными силами (без привлечения соисполнителей), в общих доходах образовательной организации от НИОКР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подготовленных печатных учебных изданий (включая учебники и учебные пособия), методических и периодических изданий, количество изданных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Количество проведенных международных и всероссийских </w:t>
            </w:r>
            <w:r>
              <w:rPr>
                <w:rFonts w:ascii="Calibri" w:hAnsi="Calibri" w:cs="Calibri"/>
              </w:rPr>
              <w:lastRenderedPageBreak/>
              <w:t>(межрегиональных) научных семинаров и конференций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подготовленных научных и научно-педагогических кадров высшей квалификации за отчетный период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человек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научно-педагогических работников без ученой степени - до 30 лет, кандидатов наук - до 35 лет, докторов наук - до 40 лет, в общей численности научно-педагогических работников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чел./%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Число научных журналов, в том числе электронных, издаваемых образовательной организацией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2" w:name="Par1111"/>
            <w:bookmarkEnd w:id="32"/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Финансово-экономическая деятельность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образовательной организации по всем видам финансового обеспечения (деятельности)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руб.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образовательной организации по всем видам финансового обеспечения (деятельности)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руб.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Доходы образовательной организации из средств от приносящей доход деятельности в расчете на одного научно-педагогического работника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тыс. руб.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bookmarkStart w:id="33" w:name="Par1122"/>
            <w:bookmarkEnd w:id="33"/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Инфраструктура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площадь помещений, в которых осуществляется образовательная деятельность, в расчете на одного слушателя, в том числе: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Имеющихся</w:t>
            </w:r>
            <w:proofErr w:type="gramEnd"/>
            <w:r>
              <w:rPr>
                <w:rFonts w:ascii="Calibri" w:hAnsi="Calibri" w:cs="Calibri"/>
              </w:rPr>
              <w:t xml:space="preserve"> у образовательной организации на праве собственности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Закрепленных</w:t>
            </w:r>
            <w:proofErr w:type="gramEnd"/>
            <w:r>
              <w:rPr>
                <w:rFonts w:ascii="Calibri" w:hAnsi="Calibri" w:cs="Calibri"/>
              </w:rPr>
              <w:t xml:space="preserve"> за образовательной организацией на праве оперативного управления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Предоставленных</w:t>
            </w:r>
            <w:proofErr w:type="gramEnd"/>
            <w:r>
              <w:rPr>
                <w:rFonts w:ascii="Calibri" w:hAnsi="Calibri" w:cs="Calibri"/>
              </w:rPr>
              <w:t xml:space="preserve"> образовательной организации в аренду, безвозмездное пользование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кв. м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экземпляров печатных учебных изданий (включая учебники и учебные пособия) из общего количества единиц хранения библиотечного фонда, состоящих на учете, в расчете на одного слушателя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Количество электронных учебных изданий (включая учебники и учебные пособия)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</w:t>
            </w:r>
          </w:p>
        </w:tc>
      </w:tr>
      <w:tr w:rsidR="00047F35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Численность/удельный вес численности слушателей, проживающих в общежитиях, в общей численности слушателей, нуждающихся в общежитиях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47F35" w:rsidRDefault="00047F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%</w:t>
            </w:r>
          </w:p>
        </w:tc>
      </w:tr>
    </w:tbl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47F35" w:rsidRDefault="00047F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047F35" w:rsidSect="005D259B">
      <w:pgSz w:w="11905" w:h="16838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35"/>
    <w:rsid w:val="00047F35"/>
    <w:rsid w:val="001C2469"/>
    <w:rsid w:val="00200C49"/>
    <w:rsid w:val="00220F5E"/>
    <w:rsid w:val="0056585B"/>
    <w:rsid w:val="005D259B"/>
    <w:rsid w:val="009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F3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47F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47F3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47F3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F3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047F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47F3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047F35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93A39FE5AB651D0C9768C61C2AE85C34FA937CF2C7BD8A4D7F6484879DAA5954BB07EDDBEF0BF1cDP0K" TargetMode="External"/><Relationship Id="rId5" Type="http://schemas.openxmlformats.org/officeDocument/2006/relationships/hyperlink" Target="consultantplus://offline/ref=1293A39FE5AB651D0C9768C61C2AE85C34FA9377FECABD8A4D7F6484879DAA5954BB07EDDBEF0FF1cDP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6370</Words>
  <Characters>36310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evstafieva.ei</dc:creator>
  <cp:lastModifiedBy>Саушкина Анна Владимировна</cp:lastModifiedBy>
  <cp:revision>2</cp:revision>
  <dcterms:created xsi:type="dcterms:W3CDTF">2014-08-08T10:39:00Z</dcterms:created>
  <dcterms:modified xsi:type="dcterms:W3CDTF">2014-08-08T10:39:00Z</dcterms:modified>
</cp:coreProperties>
</file>