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088" w:rsidRPr="00093088" w:rsidRDefault="00093088" w:rsidP="00093088">
      <w:pPr>
        <w:spacing w:before="150" w:after="0" w:line="460" w:lineRule="atLeast"/>
        <w:jc w:val="center"/>
        <w:outlineLvl w:val="0"/>
        <w:rPr>
          <w:rFonts w:ascii="&amp;quot" w:eastAsia="Times New Roman" w:hAnsi="&amp;quot" w:cs="Times New Roman"/>
          <w:color w:val="475C7A"/>
          <w:kern w:val="36"/>
          <w:sz w:val="48"/>
          <w:szCs w:val="48"/>
          <w:lang w:eastAsia="ru-RU"/>
        </w:rPr>
      </w:pPr>
      <w:bookmarkStart w:id="0" w:name="_GoBack"/>
      <w:r w:rsidRPr="00093088">
        <w:rPr>
          <w:rFonts w:ascii="&amp;quot" w:eastAsia="Times New Roman" w:hAnsi="&amp;quot" w:cs="Times New Roman"/>
          <w:color w:val="475C7A"/>
          <w:kern w:val="36"/>
          <w:sz w:val="48"/>
          <w:szCs w:val="48"/>
          <w:lang w:eastAsia="ru-RU"/>
        </w:rPr>
        <w:t>Консультация для родителей «Влияние лепки на развитие ребёнка»</w:t>
      </w:r>
    </w:p>
    <w:p w:rsidR="00093088" w:rsidRPr="00093088" w:rsidRDefault="00093088" w:rsidP="00093088">
      <w:pPr>
        <w:spacing w:before="150" w:after="150" w:line="240" w:lineRule="auto"/>
        <w:rPr>
          <w:rFonts w:ascii="Verdana" w:eastAsia="Times New Roman" w:hAnsi="Verdana" w:cs="Times New Roman"/>
          <w:color w:val="303F50"/>
          <w:sz w:val="48"/>
          <w:szCs w:val="48"/>
          <w:lang w:eastAsia="ru-RU"/>
        </w:rPr>
      </w:pPr>
      <w:r w:rsidRPr="00093088">
        <w:rPr>
          <w:rFonts w:ascii="Verdana" w:eastAsia="Times New Roman" w:hAnsi="Verdana" w:cs="Times New Roman"/>
          <w:color w:val="303F50"/>
          <w:sz w:val="48"/>
          <w:szCs w:val="48"/>
          <w:lang w:eastAsia="ru-RU"/>
        </w:rPr>
        <w:t> </w:t>
      </w:r>
    </w:p>
    <w:p w:rsidR="00093088" w:rsidRPr="00093088" w:rsidRDefault="00093088" w:rsidP="00093088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93088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Задача дошкольного воспитания – подготовить ребёнка к школьному обучению. А изобразительная деятельность – одно из средств этой подготовки. Игра и </w:t>
      </w:r>
      <w:proofErr w:type="spellStart"/>
      <w:r w:rsidRPr="00093088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изодеятельность</w:t>
      </w:r>
      <w:proofErr w:type="spellEnd"/>
      <w:r w:rsidRPr="00093088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это основные виды детской деятельности, поэтому в детском саду им уделяется много внимания. Изобразительная деятельность в детском саду- это рисование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, лепка, аппликация. </w:t>
      </w:r>
    </w:p>
    <w:p w:rsidR="00093088" w:rsidRPr="00093088" w:rsidRDefault="00093088" w:rsidP="00093088">
      <w:pPr>
        <w:spacing w:before="150" w:after="150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303F50"/>
          <w:sz w:val="28"/>
          <w:szCs w:val="28"/>
          <w:lang w:eastAsia="ru-RU"/>
        </w:rPr>
      </w:pPr>
      <w:r w:rsidRPr="00093088">
        <w:rPr>
          <w:rFonts w:ascii="Verdana" w:eastAsia="Times New Roman" w:hAnsi="Verdana" w:cs="Times New Roman"/>
          <w:b/>
          <w:bCs/>
          <w:i/>
          <w:iCs/>
          <w:color w:val="303F50"/>
          <w:sz w:val="28"/>
          <w:szCs w:val="28"/>
          <w:lang w:eastAsia="ru-RU"/>
        </w:rPr>
        <w:t>Лепка положительно влияет на здоровье ребёнка.</w:t>
      </w:r>
    </w:p>
    <w:p w:rsidR="00093088" w:rsidRPr="00093088" w:rsidRDefault="00093088" w:rsidP="00093088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93088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 процессе манипуляций с материалами для лепки идёт естественный массаж биологически активных точек расположенных на ладонях и пальцах рук, что положительно сказывается на общем самочувствии ребёнка. Формируется общая умелость рук, в том числе и мелкая моторика - движения рук совершенствуются под контролем зрения и кинестетических ощущений, поэтому приобретаемые навыки оказывают колоссальное влияние на развитие физических и психических процессов и на всё развитие ребёнка в целом. Кроме того, решается большая часть мыслительных задач - рука действует, а мозг фиксирует ощущения, соединяя их со зрительными, слуховыми, тактильными восприятиями в сложные, интегрированные образы и представления.</w:t>
      </w:r>
    </w:p>
    <w:p w:rsidR="00093088" w:rsidRPr="00093088" w:rsidRDefault="00093088" w:rsidP="00093088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93088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 процессе лепки ребенок разминает пальцами тесто, глину, пластилин; регулирует силу нажатия; координирует работу обеих рук одновременно. Данная работа способствует подготовке руки к письму, укрепляя мелкие мышцы руки, учит регулировать нажим при письме, красиво писать, не испытывая при этом усталости и отрицательных эмоций.</w:t>
      </w:r>
    </w:p>
    <w:p w:rsidR="00093088" w:rsidRPr="00093088" w:rsidRDefault="00093088" w:rsidP="00093088">
      <w:pPr>
        <w:spacing w:before="150" w:after="150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303F50"/>
          <w:sz w:val="28"/>
          <w:szCs w:val="28"/>
          <w:lang w:eastAsia="ru-RU"/>
        </w:rPr>
      </w:pPr>
      <w:r w:rsidRPr="00093088">
        <w:rPr>
          <w:rFonts w:ascii="Verdana" w:eastAsia="Times New Roman" w:hAnsi="Verdana" w:cs="Times New Roman"/>
          <w:b/>
          <w:bCs/>
          <w:i/>
          <w:iCs/>
          <w:color w:val="303F50"/>
          <w:sz w:val="28"/>
          <w:szCs w:val="28"/>
          <w:lang w:eastAsia="ru-RU"/>
        </w:rPr>
        <w:t>В процессе лепки развиваются все психические процессы:</w:t>
      </w:r>
    </w:p>
    <w:p w:rsidR="00093088" w:rsidRPr="00093088" w:rsidRDefault="00093088" w:rsidP="00093088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93088">
        <w:rPr>
          <w:rFonts w:ascii="Verdana" w:eastAsia="Times New Roman" w:hAnsi="Verdana" w:cs="Times New Roman"/>
          <w:b/>
          <w:bCs/>
          <w:i/>
          <w:iCs/>
          <w:color w:val="303F50"/>
          <w:sz w:val="28"/>
          <w:szCs w:val="28"/>
          <w:lang w:eastAsia="ru-RU"/>
        </w:rPr>
        <w:t>1) восприятие</w:t>
      </w:r>
      <w:r w:rsidRPr="00093088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– </w:t>
      </w:r>
      <w:r w:rsidRPr="00093088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процесс приема и переработки человеком различной информации, поступающей в мозг через органы чувств</w:t>
      </w:r>
      <w:r w:rsidRPr="00093088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. Ребенок отражает объект в целом, выделяет его части, соотносит пропорции изображения, учится условно передавать с помощью символов реальные объекты и формы, обобщает, анализирует, сравнивает;</w:t>
      </w:r>
    </w:p>
    <w:p w:rsidR="00093088" w:rsidRPr="00093088" w:rsidRDefault="00093088" w:rsidP="00093088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93088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lastRenderedPageBreak/>
        <w:t xml:space="preserve">2) </w:t>
      </w:r>
      <w:r w:rsidRPr="00093088">
        <w:rPr>
          <w:rFonts w:ascii="Verdana" w:eastAsia="Times New Roman" w:hAnsi="Verdana" w:cs="Times New Roman"/>
          <w:b/>
          <w:bCs/>
          <w:i/>
          <w:iCs/>
          <w:color w:val="303F50"/>
          <w:sz w:val="28"/>
          <w:szCs w:val="28"/>
          <w:lang w:eastAsia="ru-RU"/>
        </w:rPr>
        <w:t>память</w:t>
      </w:r>
      <w:r w:rsidRPr="00093088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 xml:space="preserve"> - </w:t>
      </w:r>
      <w:r w:rsidRPr="00093088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ребенок воспроизводит запечатленные и сохраненные представления и образы окружающего мира, обращается к художественному слову, описывая или обыгрывая скульптуры;</w:t>
      </w:r>
    </w:p>
    <w:p w:rsidR="00093088" w:rsidRPr="00093088" w:rsidRDefault="00093088" w:rsidP="00093088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93088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3) </w:t>
      </w:r>
      <w:r w:rsidRPr="00093088">
        <w:rPr>
          <w:rFonts w:ascii="Verdana" w:eastAsia="Times New Roman" w:hAnsi="Verdana" w:cs="Times New Roman"/>
          <w:b/>
          <w:bCs/>
          <w:i/>
          <w:iCs/>
          <w:color w:val="303F50"/>
          <w:sz w:val="28"/>
          <w:szCs w:val="28"/>
          <w:lang w:eastAsia="ru-RU"/>
        </w:rPr>
        <w:t>внимание</w:t>
      </w:r>
      <w:r w:rsidRPr="00093088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 – </w:t>
      </w:r>
      <w:r w:rsidRPr="00093088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состояние психологической концентрации, сосредоточенность на каком-либо объекте</w:t>
      </w:r>
      <w:r w:rsidRPr="00093088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. Ребенок учится концентрироваться на выполнении работы долгое время;</w:t>
      </w:r>
    </w:p>
    <w:p w:rsidR="00093088" w:rsidRPr="00093088" w:rsidRDefault="00093088" w:rsidP="00093088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93088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4) </w:t>
      </w:r>
      <w:r w:rsidRPr="00093088">
        <w:rPr>
          <w:rFonts w:ascii="Verdana" w:eastAsia="Times New Roman" w:hAnsi="Verdana" w:cs="Times New Roman"/>
          <w:b/>
          <w:bCs/>
          <w:i/>
          <w:iCs/>
          <w:color w:val="303F50"/>
          <w:sz w:val="28"/>
          <w:szCs w:val="28"/>
          <w:lang w:eastAsia="ru-RU"/>
        </w:rPr>
        <w:t>мышление</w:t>
      </w:r>
      <w:r w:rsidRPr="00093088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 xml:space="preserve"> </w:t>
      </w:r>
      <w:r w:rsidRPr="00093088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- ребенок учится анализировать качество выполнения поделки, устранять имеющиеся ошибки, планировать свою деятельность</w:t>
      </w:r>
    </w:p>
    <w:p w:rsidR="00093088" w:rsidRPr="00093088" w:rsidRDefault="00093088" w:rsidP="00093088">
      <w:pPr>
        <w:spacing w:before="150" w:after="150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303F50"/>
          <w:sz w:val="28"/>
          <w:szCs w:val="28"/>
          <w:lang w:eastAsia="ru-RU"/>
        </w:rPr>
      </w:pPr>
      <w:r w:rsidRPr="00093088">
        <w:rPr>
          <w:rFonts w:ascii="Verdana" w:eastAsia="Times New Roman" w:hAnsi="Verdana" w:cs="Times New Roman"/>
          <w:b/>
          <w:bCs/>
          <w:i/>
          <w:iCs/>
          <w:color w:val="303F50"/>
          <w:sz w:val="28"/>
          <w:szCs w:val="28"/>
          <w:lang w:eastAsia="ru-RU"/>
        </w:rPr>
        <w:t>Влияние лепки на развития эмоциональной сферы</w:t>
      </w:r>
    </w:p>
    <w:p w:rsidR="00093088" w:rsidRPr="00093088" w:rsidRDefault="00093088" w:rsidP="00093088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93088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Эмоциональное душевное обогащение ребенка осуществляется посредством знакомства с произведениями искусства разных жанров, что позволяет обогатить впечатления ребенка, его воображение (способность представлять отсутствующий или реально не существующий объект, удерживать его в сознании и мысленно манипулировать им).</w:t>
      </w:r>
    </w:p>
    <w:p w:rsidR="00093088" w:rsidRPr="00093088" w:rsidRDefault="00093088" w:rsidP="00093088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93088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 лепке ребенок передает свои впечатления об окружающем мире, свои эмоции, переживания, впечатления, свое отношение к миру. Учится передавать выразительность изображаемых образов, овладевает способами творческих действий, которые в дальнейшем помогут ему самостоятельно организовать свою деятельность.</w:t>
      </w:r>
    </w:p>
    <w:p w:rsidR="00093088" w:rsidRPr="00093088" w:rsidRDefault="00093088" w:rsidP="00093088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93088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Рассматривая свойства предмета (форму, строение, цвет, величину, расположение в пространстве), у детей развивает чувство цвета, формы, ритма, являющиеся компонентами эстетического чувства. Эстетическое восприятие, прежде всего, следует направлять на предмет в целом - красоту цвета, стройность формы, пропорциональность частей и т. д. Затем обращаем внимание детей на отдельные свойства, которые необходимо будет передать в работе. В конце рассматривания и анализа предмета вновь возвращаемся к целостному восприятию.</w:t>
      </w:r>
    </w:p>
    <w:p w:rsidR="00093088" w:rsidRPr="00093088" w:rsidRDefault="00093088" w:rsidP="00093088">
      <w:pPr>
        <w:spacing w:before="150" w:after="150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303F50"/>
          <w:sz w:val="28"/>
          <w:szCs w:val="28"/>
          <w:lang w:eastAsia="ru-RU"/>
        </w:rPr>
      </w:pPr>
      <w:r w:rsidRPr="00093088">
        <w:rPr>
          <w:rFonts w:ascii="Verdana" w:eastAsia="Times New Roman" w:hAnsi="Verdana" w:cs="Times New Roman"/>
          <w:b/>
          <w:bCs/>
          <w:i/>
          <w:iCs/>
          <w:color w:val="303F50"/>
          <w:sz w:val="28"/>
          <w:szCs w:val="28"/>
          <w:lang w:eastAsia="ru-RU"/>
        </w:rPr>
        <w:t>Влияние лепки на социализацию ребенка</w:t>
      </w:r>
    </w:p>
    <w:p w:rsidR="00093088" w:rsidRPr="00093088" w:rsidRDefault="00093088" w:rsidP="00093088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93088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Ребенок связан с окружающими его людьми взаимными правилами и обязанностями:</w:t>
      </w:r>
    </w:p>
    <w:bookmarkEnd w:id="0"/>
    <w:p w:rsidR="00093088" w:rsidRPr="00093088" w:rsidRDefault="00093088" w:rsidP="00093088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93088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lastRenderedPageBreak/>
        <w:t>- «для себя» - подчинение правилам, самоутверждение в коллективе сверстников, презентация себя и своих возможностей;</w:t>
      </w:r>
    </w:p>
    <w:p w:rsidR="00093088" w:rsidRPr="00093088" w:rsidRDefault="00093088" w:rsidP="00093088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93088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 xml:space="preserve">- </w:t>
      </w:r>
      <w:r w:rsidRPr="00093088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«для других» - выполнение обязанностей, объединение общим делом, заданием, распределение ролей и зоны ответственности, умение слушать других, доказывать свою точку зрения.</w:t>
      </w:r>
    </w:p>
    <w:p w:rsidR="00093088" w:rsidRPr="00093088" w:rsidRDefault="00093088" w:rsidP="00093088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93088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Во время лепки у детей формируются такие личностные качества, как </w:t>
      </w:r>
      <w:r w:rsidRPr="00093088">
        <w:rPr>
          <w:rFonts w:ascii="Verdana" w:eastAsia="Times New Roman" w:hAnsi="Verdana" w:cs="Times New Roman"/>
          <w:b/>
          <w:bCs/>
          <w:i/>
          <w:iCs/>
          <w:color w:val="303F50"/>
          <w:sz w:val="28"/>
          <w:szCs w:val="28"/>
          <w:lang w:eastAsia="ru-RU"/>
        </w:rPr>
        <w:t>инициативность, пытливость, самостоятельность, целенаправленность, сосредоточенность.</w:t>
      </w:r>
      <w:r w:rsidRPr="00093088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 xml:space="preserve"> </w:t>
      </w:r>
      <w:r w:rsidRPr="00093088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Проявляется </w:t>
      </w:r>
      <w:r w:rsidRPr="00093088">
        <w:rPr>
          <w:rFonts w:ascii="Verdana" w:eastAsia="Times New Roman" w:hAnsi="Verdana" w:cs="Times New Roman"/>
          <w:b/>
          <w:bCs/>
          <w:i/>
          <w:iCs/>
          <w:color w:val="303F50"/>
          <w:sz w:val="28"/>
          <w:szCs w:val="28"/>
          <w:lang w:eastAsia="ru-RU"/>
        </w:rPr>
        <w:t>произвольность поведения</w:t>
      </w:r>
      <w:r w:rsidRPr="00093088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- способность действовать по собственной инициативе, сознательно подчинять свои действия правилу; ориентироваться на заданную систему требований; внимательно слушать говорящего и точно выполнять задания, предлагаемые в устной форме; самостоятельно выполнять требуемое задание по заданному образцу; доводить дело до конца.</w:t>
      </w:r>
    </w:p>
    <w:p w:rsidR="00093088" w:rsidRPr="00093088" w:rsidRDefault="00093088" w:rsidP="00093088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93088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Детская лепка имеет еще и общественную направленность (отражение явлений общественной жизни, посильное участие в общественной жизни). Ребенок изготавливает поделку не только для себя, но и для окружающих его людей. В процессе совместной деятельности дети могут готовить выставки своих поделок, совместно выполнять поручения типа «мастерим подарки для малышей», «кукольный театр своими руками», «сочиняем сказку».</w:t>
      </w:r>
    </w:p>
    <w:p w:rsidR="00093088" w:rsidRPr="00093088" w:rsidRDefault="00093088" w:rsidP="00093088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93088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 заключении хочется сказать. Лепка ненавязчиво и интересно позволяет сформировать важные для готовности к школе процессы, приобрести навыки. Все это происходит в психологически комфортной для воспитанника обстановке, не требующей сознательного контроля, специальных волевых усилий.</w:t>
      </w:r>
    </w:p>
    <w:p w:rsidR="00093088" w:rsidRPr="00093088" w:rsidRDefault="00093088" w:rsidP="00093088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93088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 детск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ом саду дети лепят</w:t>
      </w:r>
      <w:r w:rsidRPr="00093088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из глины, солёного теста, пластилина.</w:t>
      </w:r>
    </w:p>
    <w:p w:rsidR="003A315C" w:rsidRPr="00093088" w:rsidRDefault="003A315C" w:rsidP="00093088">
      <w:pPr>
        <w:jc w:val="both"/>
        <w:rPr>
          <w:sz w:val="28"/>
          <w:szCs w:val="28"/>
        </w:rPr>
      </w:pPr>
    </w:p>
    <w:sectPr w:rsidR="003A315C" w:rsidRPr="00093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88"/>
    <w:rsid w:val="00093088"/>
    <w:rsid w:val="003A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A554F-BC4D-497D-8323-C035E8D2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2018-05-23T04:27:00Z</dcterms:created>
  <dcterms:modified xsi:type="dcterms:W3CDTF">2018-05-23T04:32:00Z</dcterms:modified>
</cp:coreProperties>
</file>